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AC76EE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3121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Οδοιπορικών</w:t>
            </w:r>
          </w:p>
        </w:tc>
      </w:tr>
      <w:tr w:rsidR="003121DE" w:rsidRPr="000D0EF8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3121DE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να εκτελέσετε την εντολή </w:t>
            </w:r>
            <w:r w:rsidRPr="003121DE">
              <w:rPr>
                <w:rFonts w:cstheme="minorHAnsi"/>
                <w:u w:val="single"/>
              </w:rPr>
              <w:t>αποζημίωσης οδοιπορικών εξόδων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iCs/>
              </w:rPr>
              <w:t xml:space="preserve">στο </w:t>
            </w:r>
            <w:r w:rsidRPr="000D0EF8">
              <w:rPr>
                <w:rFonts w:cstheme="minorHAnsi"/>
                <w:b/>
                <w:iCs/>
              </w:rPr>
              <w:t>Ονοματεπώνυμο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  <w:r w:rsidRPr="000D0EF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3121DE" w:rsidRPr="000D0EF8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</w:rPr>
            </w:pPr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2694"/>
        <w:gridCol w:w="134"/>
        <w:gridCol w:w="2559"/>
        <w:gridCol w:w="973"/>
        <w:gridCol w:w="1291"/>
        <w:gridCol w:w="1056"/>
        <w:gridCol w:w="1642"/>
      </w:tblGrid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3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:rsidTr="003121DE">
        <w:trPr>
          <w:trHeight w:val="45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:rsidR="008509FB" w:rsidRP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>(Συμπληρώνεται από την υπηρεσία)</w:t>
      </w:r>
    </w:p>
    <w:p w:rsidR="008509FB" w:rsidRPr="008509FB" w:rsidRDefault="008509FB" w:rsidP="008509FB">
      <w:pPr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 xml:space="preserve">Ο/Η </w:t>
      </w:r>
      <w:proofErr w:type="spellStart"/>
      <w:r w:rsidRPr="008509FB">
        <w:rPr>
          <w:i/>
          <w:color w:val="808080" w:themeColor="background1" w:themeShade="80"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8509FB" w:rsidRPr="008509FB" w:rsidTr="00437EEE">
        <w:tc>
          <w:tcPr>
            <w:tcW w:w="5245" w:type="dxa"/>
          </w:tcPr>
          <w:p w:rsidR="008509FB" w:rsidRPr="008509FB" w:rsidRDefault="008509FB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8509FB">
              <w:rPr>
                <w:i/>
                <w:color w:val="808080" w:themeColor="background1" w:themeShade="80"/>
              </w:rPr>
              <w:t>Ονοματεπώνυμο: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8509FB">
              <w:rPr>
                <w:i/>
                <w:color w:val="808080" w:themeColor="background1" w:themeShade="80"/>
              </w:rPr>
              <w:t>Υπογραφή: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121DE" w:rsidRPr="003121DE" w:rsidRDefault="00AC76EE" w:rsidP="00AC76EE">
      <w:pPr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30DB4297" wp14:editId="66967A16">
            <wp:extent cx="2220704" cy="620974"/>
            <wp:effectExtent l="0" t="0" r="0" b="8255"/>
            <wp:docPr id="1" name="Picture 2" descr="ENI CBCMED | EU-Projects Management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 CBCMED | EU-Projects Management Un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71" cy="6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21DE" w:rsidRPr="003121DE" w:rsidSect="00AC76EE"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C" w:rsidRDefault="005717CC" w:rsidP="00B603C5">
      <w:pPr>
        <w:spacing w:after="0" w:line="240" w:lineRule="auto"/>
      </w:pPr>
      <w:r>
        <w:separator/>
      </w:r>
    </w:p>
  </w:endnote>
  <w:end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B603C5" w:rsidRPr="00105AB1" w:rsidTr="004A5E61">
      <w:trPr>
        <w:cantSplit/>
        <w:trHeight w:val="260"/>
      </w:trPr>
      <w:tc>
        <w:tcPr>
          <w:tcW w:w="1363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1066D8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Ε58</w:t>
          </w:r>
        </w:p>
      </w:tc>
      <w:tc>
        <w:tcPr>
          <w:tcW w:w="1176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:rsidR="00B603C5" w:rsidRPr="00E567B9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AC76EE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B603C5" w:rsidRDefault="00B603C5">
    <w:pPr>
      <w:pStyle w:val="a5"/>
    </w:pPr>
  </w:p>
  <w:p w:rsidR="00B603C5" w:rsidRDefault="00B60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C" w:rsidRDefault="005717CC" w:rsidP="00B603C5">
      <w:pPr>
        <w:spacing w:after="0" w:line="240" w:lineRule="auto"/>
      </w:pPr>
      <w:r>
        <w:separator/>
      </w:r>
    </w:p>
  </w:footnote>
  <w:foot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1066D8"/>
    <w:rsid w:val="003121DE"/>
    <w:rsid w:val="003B4329"/>
    <w:rsid w:val="005717CC"/>
    <w:rsid w:val="008509FB"/>
    <w:rsid w:val="00AC76EE"/>
    <w:rsid w:val="00B603C5"/>
    <w:rsid w:val="00BC0563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03C5"/>
  </w:style>
  <w:style w:type="paragraph" w:styleId="a5">
    <w:name w:val="footer"/>
    <w:basedOn w:val="a"/>
    <w:link w:val="Char0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2020-10-31T13:22:00Z</dcterms:created>
  <dcterms:modified xsi:type="dcterms:W3CDTF">2020-10-31T13:22:00Z</dcterms:modified>
</cp:coreProperties>
</file>